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C" w:rsidRDefault="005E388F" w:rsidP="00605BD2">
      <w:pPr>
        <w:pStyle w:val="Heading1"/>
        <w:ind w:left="0"/>
        <w:jc w:val="center"/>
        <w:outlineLvl w:val="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-221615</wp:posOffset>
            </wp:positionV>
            <wp:extent cx="1880235" cy="1600200"/>
            <wp:effectExtent l="19050" t="0" r="5715" b="0"/>
            <wp:wrapSquare wrapText="bothSides"/>
            <wp:docPr id="1" name="Рисунок 1" descr="C:\Users\Лариса\Desktop\РИП\8F0F5CA1-C3F4-4252-8A13-81DD05A00642 псих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П\8F0F5CA1-C3F4-4252-8A13-81DD05A00642 психолог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15C">
        <w:t>ПРОВЕДЕНИЕ МЕТОДИКИ «ТИП МЫШЛЕНИЯ»</w:t>
      </w:r>
    </w:p>
    <w:p w:rsidR="005F1395" w:rsidRDefault="001D015C" w:rsidP="00605BD2">
      <w:pPr>
        <w:pStyle w:val="Heading1"/>
        <w:ind w:left="0"/>
        <w:jc w:val="center"/>
        <w:outlineLvl w:val="9"/>
      </w:pPr>
      <w:r>
        <w:t xml:space="preserve"> (МЕТОДИКА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МОДИФИКАЦИИ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РЕЗАПКИНОЙ),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</w:p>
    <w:p w:rsidR="005F1395" w:rsidRDefault="008644CA" w:rsidP="005E388F">
      <w:pPr>
        <w:pStyle w:val="a3"/>
        <w:ind w:right="153" w:firstLine="793"/>
      </w:pPr>
      <w:r>
        <w:t>С учащимися 9 класса, в рамках реализации одной из задач РИП, методического обеспечения отбора в профильные классы и активизации профессионального самоопределения обучающихся</w:t>
      </w:r>
      <w:r w:rsidR="00C04C4D">
        <w:t>,</w:t>
      </w:r>
      <w:r>
        <w:rPr>
          <w:spacing w:val="40"/>
        </w:rPr>
        <w:t xml:space="preserve"> </w:t>
      </w:r>
      <w:r>
        <w:t>было проведено</w:t>
      </w:r>
      <w:r>
        <w:rPr>
          <w:spacing w:val="40"/>
        </w:rPr>
        <w:t xml:space="preserve"> </w:t>
      </w:r>
      <w:r>
        <w:t xml:space="preserve">тестирование на выявление типа </w:t>
      </w:r>
      <w:r w:rsidR="005E388F">
        <w:t xml:space="preserve">               </w:t>
      </w:r>
      <w:r>
        <w:rPr>
          <w:spacing w:val="-2"/>
        </w:rPr>
        <w:t>мышления.</w:t>
      </w:r>
    </w:p>
    <w:p w:rsidR="005F1395" w:rsidRDefault="008644CA" w:rsidP="005E388F">
      <w:pPr>
        <w:pStyle w:val="a3"/>
        <w:ind w:right="140"/>
      </w:pPr>
      <w:r>
        <w:t>Методика «Тип мышления» в модификации Г.</w:t>
      </w:r>
      <w:r w:rsidR="001D015C">
        <w:t xml:space="preserve"> </w:t>
      </w:r>
      <w:r>
        <w:t>Резапкиной</w:t>
      </w:r>
      <w:r>
        <w:rPr>
          <w:spacing w:val="40"/>
        </w:rPr>
        <w:t xml:space="preserve"> </w:t>
      </w:r>
      <w:r>
        <w:t>помогает ученикам определить уровень развития и тип мышления. Ярко выраженный тип мышления дает некоторые преимущества в освоении соответствующих видов деятельности.</w:t>
      </w:r>
    </w:p>
    <w:p w:rsidR="001D015C" w:rsidRDefault="001D015C" w:rsidP="005E388F">
      <w:pPr>
        <w:pStyle w:val="a3"/>
        <w:ind w:right="140"/>
      </w:pPr>
      <w:r>
        <w:t>Цель: провести методику «Тип мышления».</w:t>
      </w:r>
    </w:p>
    <w:p w:rsidR="001D015C" w:rsidRDefault="001D015C" w:rsidP="005E388F">
      <w:pPr>
        <w:pStyle w:val="a3"/>
        <w:ind w:right="140"/>
      </w:pPr>
      <w:r>
        <w:t>Задачи:</w:t>
      </w:r>
    </w:p>
    <w:p w:rsidR="001D015C" w:rsidRDefault="001D015C" w:rsidP="005E388F">
      <w:pPr>
        <w:pStyle w:val="a3"/>
        <w:ind w:right="140"/>
      </w:pPr>
      <w:r>
        <w:t>1. Определить уровень развития и тип мышления.</w:t>
      </w:r>
    </w:p>
    <w:p w:rsidR="001D015C" w:rsidRDefault="001D015C" w:rsidP="005E388F">
      <w:pPr>
        <w:pStyle w:val="a3"/>
        <w:ind w:right="140"/>
      </w:pPr>
      <w:r>
        <w:t>2. Активизировать процесс профессионального самоопределения.</w:t>
      </w:r>
    </w:p>
    <w:p w:rsidR="005F1395" w:rsidRDefault="008644CA" w:rsidP="005E388F">
      <w:pPr>
        <w:pStyle w:val="a3"/>
        <w:ind w:firstLine="0"/>
      </w:pPr>
      <w:r>
        <w:t>В</w:t>
      </w:r>
      <w:r>
        <w:rPr>
          <w:spacing w:val="-7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мышления</w:t>
      </w:r>
      <w:r>
        <w:rPr>
          <w:spacing w:val="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коллективе</w:t>
      </w:r>
      <w:r>
        <w:rPr>
          <w:spacing w:val="78"/>
          <w:w w:val="150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52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  <w:r w:rsidR="00605BD2">
        <w:t xml:space="preserve"> </w:t>
      </w:r>
      <w:r>
        <w:t>17</w:t>
      </w:r>
      <w:r>
        <w:rPr>
          <w:spacing w:val="60"/>
        </w:rPr>
        <w:t xml:space="preserve"> </w:t>
      </w:r>
      <w:r>
        <w:rPr>
          <w:spacing w:val="-2"/>
        </w:rPr>
        <w:t>человек.</w:t>
      </w:r>
      <w:r w:rsidR="00F62842">
        <w:t xml:space="preserve"> </w:t>
      </w:r>
      <w:r>
        <w:t>Дети психологически были готовы к тестированию, психологический фон при выполнении</w:t>
      </w:r>
      <w:r>
        <w:rPr>
          <w:spacing w:val="40"/>
        </w:rPr>
        <w:t xml:space="preserve"> </w:t>
      </w:r>
      <w:r>
        <w:t>был положительный.</w:t>
      </w:r>
    </w:p>
    <w:p w:rsidR="005F1395" w:rsidRDefault="008644CA" w:rsidP="005E388F">
      <w:pPr>
        <w:pStyle w:val="a3"/>
        <w:ind w:right="142"/>
      </w:pPr>
      <w:r>
        <w:t>Тип мышления — это индивидуальный способ преобразования информации. Методика состоит из</w:t>
      </w:r>
      <w:r>
        <w:rPr>
          <w:spacing w:val="40"/>
        </w:rPr>
        <w:t xml:space="preserve"> </w:t>
      </w:r>
      <w:r>
        <w:t>утверждений, которые позволяют узнать ведущий тип мышления (предметно-действенный, абстрактно-символический, словесно-логический или наглядн</w:t>
      </w:r>
      <w:proofErr w:type="gramStart"/>
      <w:r>
        <w:t>о-</w:t>
      </w:r>
      <w:proofErr w:type="gramEnd"/>
      <w:r>
        <w:t xml:space="preserve"> образный), то есть индивидуальный способ преобразования информации. Тип мышления накладывает</w:t>
      </w:r>
      <w:r>
        <w:rPr>
          <w:spacing w:val="-4"/>
        </w:rPr>
        <w:t xml:space="preserve"> </w:t>
      </w:r>
      <w:r>
        <w:t>отпечаток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склонности,</w:t>
      </w:r>
      <w:r>
        <w:rPr>
          <w:spacing w:val="-4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профессиональную направленность. Учащиеся, зная свой тип мышления, могут прогнозировать успешность в конкретных видах своей будущей профессиональной деятельности.</w:t>
      </w:r>
    </w:p>
    <w:p w:rsidR="006E1BD3" w:rsidRDefault="006E1BD3" w:rsidP="005E388F">
      <w:pPr>
        <w:pStyle w:val="a3"/>
        <w:ind w:right="142"/>
        <w:jc w:val="center"/>
      </w:pPr>
      <w:r>
        <w:t>Результаты методики</w:t>
      </w:r>
    </w:p>
    <w:p w:rsidR="005F1395" w:rsidRDefault="008644CA" w:rsidP="005E388F">
      <w:pPr>
        <w:pStyle w:val="a3"/>
        <w:spacing w:before="1"/>
        <w:ind w:right="144"/>
      </w:pPr>
      <w:r>
        <w:t>Предметно-действенное мышление (П-Д) – ВЫСОКИЙ УРОВЕНЬ</w:t>
      </w:r>
      <w:r w:rsidR="00C04C4D">
        <w:t>:</w:t>
      </w:r>
      <w:r>
        <w:t xml:space="preserve"> 2</w:t>
      </w:r>
      <w:r w:rsidR="00C04C4D">
        <w:t xml:space="preserve"> </w:t>
      </w:r>
      <w:r w:rsidR="004D7FF4">
        <w:t>уч. - 12 %</w:t>
      </w:r>
      <w:r>
        <w:t xml:space="preserve"> - свойственно людям, которые усваивают информацию через движения.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Это мышление развито у спортсменов, танцоров, артистов.</w:t>
      </w:r>
      <w:r>
        <w:rPr>
          <w:spacing w:val="40"/>
        </w:rPr>
        <w:t xml:space="preserve"> </w:t>
      </w:r>
      <w:r>
        <w:t>СРЕДНИЙ УРОВЕНЬ</w:t>
      </w:r>
      <w:r w:rsidR="00C04C4D">
        <w:t>:</w:t>
      </w:r>
      <w:r>
        <w:t xml:space="preserve"> 12</w:t>
      </w:r>
      <w:r w:rsidR="00C04C4D">
        <w:t xml:space="preserve"> </w:t>
      </w:r>
      <w:r>
        <w:t>уч.- 70%</w:t>
      </w:r>
      <w:r w:rsidR="00C04C4D">
        <w:t>.</w:t>
      </w:r>
    </w:p>
    <w:p w:rsidR="005F1395" w:rsidRDefault="008644CA" w:rsidP="005E388F">
      <w:pPr>
        <w:pStyle w:val="a3"/>
        <w:ind w:right="143"/>
      </w:pPr>
      <w:r w:rsidRPr="004D7FF4">
        <w:t>Абстрактно-символическим мышлением</w:t>
      </w:r>
      <w:r>
        <w:rPr>
          <w:b/>
        </w:rPr>
        <w:t xml:space="preserve"> </w:t>
      </w:r>
      <w:r>
        <w:t>(А</w:t>
      </w:r>
      <w:r w:rsidR="00F62842">
        <w:t xml:space="preserve"> </w:t>
      </w:r>
      <w:r>
        <w:t>-</w:t>
      </w:r>
      <w:r w:rsidR="00F62842">
        <w:t xml:space="preserve"> </w:t>
      </w:r>
      <w:r>
        <w:t>С) - ВЫСОКИЙ УРОВЕНЬ</w:t>
      </w:r>
      <w:r w:rsidR="004D7FF4">
        <w:t xml:space="preserve">: </w:t>
      </w:r>
      <w:r>
        <w:t>1уч.- 6%</w:t>
      </w:r>
      <w:r w:rsidR="004D7FF4">
        <w:t xml:space="preserve"> - </w:t>
      </w:r>
      <w:r>
        <w:t>обладают многие ученые, которым легко усваивать информацию в виде знаков, кодов и формул, которые нельзя потрогать или представить. Благодаря особенностям такого мышления на основе гипотез сделаны многие открытия во всех областях науки. СРЕДНИЙ УРОВЕНЬ</w:t>
      </w:r>
      <w:r w:rsidR="004D7FF4">
        <w:t xml:space="preserve">: </w:t>
      </w:r>
      <w:r>
        <w:t>2уч.- 12%</w:t>
      </w:r>
      <w:r w:rsidR="004D7FF4">
        <w:t>.</w:t>
      </w:r>
    </w:p>
    <w:p w:rsidR="005F1395" w:rsidRDefault="008644CA" w:rsidP="005E388F">
      <w:pPr>
        <w:pStyle w:val="a3"/>
        <w:ind w:right="140"/>
        <w:rPr>
          <w:spacing w:val="-2"/>
        </w:rPr>
      </w:pPr>
      <w:r w:rsidRPr="004D7FF4">
        <w:t>Словесно-логическое мышление</w:t>
      </w:r>
      <w:r>
        <w:rPr>
          <w:b/>
        </w:rPr>
        <w:t xml:space="preserve"> </w:t>
      </w:r>
      <w:r>
        <w:t>(С</w:t>
      </w:r>
      <w:r w:rsidR="00F62842">
        <w:t xml:space="preserve"> </w:t>
      </w:r>
      <w:r>
        <w:t>-</w:t>
      </w:r>
      <w:r w:rsidR="00F62842">
        <w:t xml:space="preserve"> </w:t>
      </w:r>
      <w:r>
        <w:t>Л) – ВЫСОКИЙ УРОВЕНЬ</w:t>
      </w:r>
      <w:r w:rsidR="004D7FF4">
        <w:t>:</w:t>
      </w:r>
      <w:r>
        <w:t xml:space="preserve"> - 6</w:t>
      </w:r>
      <w:r w:rsidR="004D7FF4">
        <w:t xml:space="preserve"> </w:t>
      </w:r>
      <w:r>
        <w:t>уч</w:t>
      </w:r>
      <w:r w:rsidR="004D7FF4">
        <w:t xml:space="preserve"> </w:t>
      </w:r>
      <w:r>
        <w:t>.-</w:t>
      </w:r>
      <w:r w:rsidR="004D7FF4">
        <w:t xml:space="preserve"> </w:t>
      </w:r>
      <w:r>
        <w:t xml:space="preserve">35% </w:t>
      </w:r>
      <w:r w:rsidR="004D7FF4">
        <w:t xml:space="preserve">- </w:t>
      </w:r>
      <w:r>
        <w:t>отличает людей с хорошим речевым развитием</w:t>
      </w:r>
      <w:r w:rsidR="004D7FF4">
        <w:t>. Благодаря развитому словесно-</w:t>
      </w:r>
      <w:r>
        <w:t>логическому</w:t>
      </w:r>
      <w:r>
        <w:rPr>
          <w:spacing w:val="39"/>
        </w:rPr>
        <w:t xml:space="preserve"> </w:t>
      </w:r>
      <w:r>
        <w:t>мышлению</w:t>
      </w:r>
      <w:r>
        <w:rPr>
          <w:spacing w:val="42"/>
        </w:rPr>
        <w:t xml:space="preserve"> </w:t>
      </w:r>
      <w:r>
        <w:t>руководители,</w:t>
      </w:r>
      <w:r>
        <w:rPr>
          <w:spacing w:val="42"/>
        </w:rPr>
        <w:t xml:space="preserve"> </w:t>
      </w:r>
      <w:r>
        <w:t>политики,</w:t>
      </w:r>
      <w:r>
        <w:rPr>
          <w:spacing w:val="42"/>
        </w:rPr>
        <w:t xml:space="preserve"> </w:t>
      </w:r>
      <w:r>
        <w:t>ученые,</w:t>
      </w:r>
      <w:r>
        <w:rPr>
          <w:spacing w:val="42"/>
        </w:rPr>
        <w:t xml:space="preserve"> </w:t>
      </w:r>
      <w:r>
        <w:t>переводчики,</w:t>
      </w:r>
      <w:r>
        <w:rPr>
          <w:spacing w:val="42"/>
        </w:rPr>
        <w:t xml:space="preserve"> </w:t>
      </w:r>
      <w:r>
        <w:rPr>
          <w:spacing w:val="-2"/>
        </w:rPr>
        <w:t>преподаватели,</w:t>
      </w:r>
    </w:p>
    <w:p w:rsidR="005F1395" w:rsidRDefault="008644CA" w:rsidP="005E388F">
      <w:pPr>
        <w:pStyle w:val="a3"/>
        <w:spacing w:before="76"/>
        <w:ind w:right="150" w:firstLine="0"/>
      </w:pPr>
      <w:r>
        <w:t>писатели, журналисты формулируют свои мысли и доносят их до людей. СРЕДНИЙ УР</w:t>
      </w:r>
      <w:r w:rsidR="004D7FF4">
        <w:t>ОВЕНЬ: 9уч. - 53%.</w:t>
      </w:r>
    </w:p>
    <w:p w:rsidR="005F1395" w:rsidRDefault="008644CA" w:rsidP="005E388F">
      <w:pPr>
        <w:pStyle w:val="a3"/>
        <w:ind w:right="143"/>
      </w:pPr>
      <w:r w:rsidRPr="004D7FF4">
        <w:t>Наглядно-образным мышлением</w:t>
      </w:r>
      <w:r>
        <w:rPr>
          <w:b/>
        </w:rPr>
        <w:t xml:space="preserve"> </w:t>
      </w:r>
      <w:r>
        <w:t>(Н</w:t>
      </w:r>
      <w:r w:rsidR="00F62842">
        <w:t xml:space="preserve"> </w:t>
      </w:r>
      <w:r>
        <w:t>-</w:t>
      </w:r>
      <w:r w:rsidR="00F62842">
        <w:t xml:space="preserve"> </w:t>
      </w:r>
      <w:r>
        <w:t>О) - ВЫСОКИЙ УРОВЕНЬ</w:t>
      </w:r>
      <w:r w:rsidR="004D7FF4">
        <w:t>:</w:t>
      </w:r>
      <w:r>
        <w:t xml:space="preserve"> 6</w:t>
      </w:r>
      <w:r w:rsidR="004D7FF4">
        <w:t xml:space="preserve"> </w:t>
      </w:r>
      <w:r>
        <w:t>уч.</w:t>
      </w:r>
      <w:r w:rsidR="004D7FF4">
        <w:t xml:space="preserve"> - </w:t>
      </w:r>
      <w:r>
        <w:t>35%- обладают люди с художественным складом ума, которые могут представить и то, что было, и то, что будет, и то, чего никогда не было и не будет, — художники, поэты, писатели, режиссеры. Архитектор, конструктор, дизайнер, художник, режиссер должны обладать развитым наглядно-образным мышлением. СРЕДНИЙ УРОВЕНЬ</w:t>
      </w:r>
      <w:r w:rsidR="004D7FF4">
        <w:t>:</w:t>
      </w:r>
      <w:r>
        <w:rPr>
          <w:spacing w:val="40"/>
        </w:rPr>
        <w:t xml:space="preserve"> </w:t>
      </w:r>
      <w:r>
        <w:t>8</w:t>
      </w:r>
      <w:r w:rsidR="004D7FF4">
        <w:t xml:space="preserve"> </w:t>
      </w:r>
      <w:r>
        <w:t>уч.- 47%</w:t>
      </w:r>
      <w:r w:rsidR="004D7FF4">
        <w:t>.</w:t>
      </w:r>
    </w:p>
    <w:p w:rsidR="005F1395" w:rsidRDefault="008644CA" w:rsidP="005E388F">
      <w:pPr>
        <w:pStyle w:val="a3"/>
        <w:ind w:right="147"/>
      </w:pPr>
      <w:r>
        <w:t>Креативным мышлением (К) – ВЫСОКИЙ УРОВЕНЬ</w:t>
      </w:r>
      <w:r w:rsidR="004D7FF4">
        <w:t xml:space="preserve">: </w:t>
      </w:r>
      <w:r>
        <w:t>13</w:t>
      </w:r>
      <w:r w:rsidR="004D7FF4">
        <w:t xml:space="preserve"> </w:t>
      </w:r>
      <w:r>
        <w:t>уч.</w:t>
      </w:r>
      <w:r w:rsidR="004D7FF4">
        <w:t xml:space="preserve"> - </w:t>
      </w:r>
      <w:r>
        <w:t xml:space="preserve">75% </w:t>
      </w:r>
      <w:r w:rsidR="004D7FF4">
        <w:t xml:space="preserve">- </w:t>
      </w:r>
      <w:r>
        <w:t>обладают способностью мыслить творчески, находить нестандартные решения задачи. Это редкое ничем не заменимое качество, отличающее людей талантливых в любой сфере деятельности. СРЕДНИЙ УРОВЕНЬ – 2 уч. – 12%</w:t>
      </w:r>
      <w:r w:rsidR="006E1BD3">
        <w:t>.</w:t>
      </w:r>
    </w:p>
    <w:p w:rsidR="00605BD2" w:rsidRDefault="00605BD2" w:rsidP="005E388F">
      <w:pPr>
        <w:pStyle w:val="Heading1"/>
        <w:ind w:left="2522"/>
      </w:pPr>
    </w:p>
    <w:p w:rsidR="00C04C4D" w:rsidRDefault="00C04C4D" w:rsidP="005E388F">
      <w:pPr>
        <w:pStyle w:val="Heading1"/>
        <w:ind w:left="2522"/>
      </w:pPr>
      <w:r>
        <w:t>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59"/>
        </w:rPr>
        <w:t xml:space="preserve"> </w:t>
      </w:r>
      <w:r>
        <w:t>«Тип</w:t>
      </w:r>
      <w:r>
        <w:rPr>
          <w:spacing w:val="-1"/>
        </w:rPr>
        <w:t xml:space="preserve"> </w:t>
      </w:r>
      <w:r>
        <w:t>мышления»,</w:t>
      </w:r>
      <w:r>
        <w:rPr>
          <w:spacing w:val="29"/>
        </w:rPr>
        <w:t xml:space="preserve">  </w:t>
      </w: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класс.</w:t>
      </w:r>
    </w:p>
    <w:p w:rsidR="00C04C4D" w:rsidRDefault="00C04C4D" w:rsidP="005E388F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8"/>
        <w:gridCol w:w="3544"/>
      </w:tblGrid>
      <w:tr w:rsidR="00C04C4D" w:rsidTr="00521C86">
        <w:trPr>
          <w:trHeight w:val="816"/>
        </w:trPr>
        <w:tc>
          <w:tcPr>
            <w:tcW w:w="5068" w:type="dxa"/>
          </w:tcPr>
          <w:p w:rsidR="00C04C4D" w:rsidRDefault="00C04C4D" w:rsidP="005E388F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3544" w:type="dxa"/>
          </w:tcPr>
          <w:p w:rsidR="004D7FF4" w:rsidRDefault="00C04C4D" w:rsidP="005E388F">
            <w:pPr>
              <w:pStyle w:val="TableParagraph"/>
              <w:tabs>
                <w:tab w:val="left" w:pos="2507"/>
              </w:tabs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  <w:r w:rsidR="004D7FF4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  <w:r w:rsidR="004D7FF4">
              <w:rPr>
                <w:spacing w:val="-2"/>
                <w:sz w:val="24"/>
              </w:rPr>
              <w:t xml:space="preserve">, </w:t>
            </w:r>
          </w:p>
          <w:p w:rsidR="00C04C4D" w:rsidRDefault="004D7FF4" w:rsidP="005E388F">
            <w:pPr>
              <w:pStyle w:val="TableParagraph"/>
              <w:tabs>
                <w:tab w:val="left" w:pos="2507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высокий  уровень</w:t>
            </w:r>
          </w:p>
          <w:p w:rsidR="00C04C4D" w:rsidRDefault="00C04C4D" w:rsidP="005E388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</w:tr>
      <w:tr w:rsidR="00C04C4D" w:rsidTr="00521C86">
        <w:trPr>
          <w:trHeight w:val="401"/>
        </w:trPr>
        <w:tc>
          <w:tcPr>
            <w:tcW w:w="5068" w:type="dxa"/>
          </w:tcPr>
          <w:p w:rsidR="00C04C4D" w:rsidRDefault="00C04C4D" w:rsidP="005E388F">
            <w:pPr>
              <w:pStyle w:val="TableParagraph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Предметно-действенное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F62842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3544" w:type="dxa"/>
          </w:tcPr>
          <w:p w:rsidR="00C04C4D" w:rsidRDefault="00C04C4D" w:rsidP="005E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уч-12 </w:t>
            </w:r>
            <w:r>
              <w:rPr>
                <w:spacing w:val="-5"/>
                <w:sz w:val="24"/>
              </w:rPr>
              <w:t>%,.</w:t>
            </w:r>
          </w:p>
        </w:tc>
      </w:tr>
      <w:tr w:rsidR="00C04C4D" w:rsidTr="00521C86">
        <w:trPr>
          <w:trHeight w:val="402"/>
        </w:trPr>
        <w:tc>
          <w:tcPr>
            <w:tcW w:w="5068" w:type="dxa"/>
          </w:tcPr>
          <w:p w:rsidR="00C04C4D" w:rsidRDefault="00C04C4D" w:rsidP="005E388F">
            <w:pPr>
              <w:pStyle w:val="TableParagraph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Абстрактно-символическое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С)</w:t>
            </w:r>
          </w:p>
        </w:tc>
        <w:tc>
          <w:tcPr>
            <w:tcW w:w="3544" w:type="dxa"/>
          </w:tcPr>
          <w:p w:rsidR="00C04C4D" w:rsidRDefault="00C04C4D" w:rsidP="005E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уч.- </w:t>
            </w:r>
            <w:r>
              <w:rPr>
                <w:spacing w:val="-5"/>
                <w:sz w:val="24"/>
              </w:rPr>
              <w:t>6%</w:t>
            </w:r>
          </w:p>
        </w:tc>
      </w:tr>
      <w:tr w:rsidR="00C04C4D" w:rsidTr="00521C86">
        <w:trPr>
          <w:trHeight w:val="401"/>
        </w:trPr>
        <w:tc>
          <w:tcPr>
            <w:tcW w:w="5068" w:type="dxa"/>
          </w:tcPr>
          <w:p w:rsidR="00C04C4D" w:rsidRDefault="00C04C4D" w:rsidP="005E388F">
            <w:pPr>
              <w:pStyle w:val="TableParagraph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Словесно-логическое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Л)</w:t>
            </w:r>
          </w:p>
        </w:tc>
        <w:tc>
          <w:tcPr>
            <w:tcW w:w="3544" w:type="dxa"/>
          </w:tcPr>
          <w:p w:rsidR="00C04C4D" w:rsidRDefault="00C04C4D" w:rsidP="005E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уч.-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C04C4D" w:rsidTr="00521C86">
        <w:trPr>
          <w:trHeight w:val="402"/>
        </w:trPr>
        <w:tc>
          <w:tcPr>
            <w:tcW w:w="5068" w:type="dxa"/>
          </w:tcPr>
          <w:p w:rsidR="00C04C4D" w:rsidRDefault="00C04C4D" w:rsidP="005E388F">
            <w:pPr>
              <w:pStyle w:val="TableParagraph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Наглядно-образное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F62842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О)</w:t>
            </w:r>
          </w:p>
        </w:tc>
        <w:tc>
          <w:tcPr>
            <w:tcW w:w="3544" w:type="dxa"/>
          </w:tcPr>
          <w:p w:rsidR="00C04C4D" w:rsidRDefault="00C04C4D" w:rsidP="005E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уч.-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C04C4D" w:rsidTr="00521C86">
        <w:trPr>
          <w:trHeight w:val="402"/>
        </w:trPr>
        <w:tc>
          <w:tcPr>
            <w:tcW w:w="5068" w:type="dxa"/>
          </w:tcPr>
          <w:p w:rsidR="00C04C4D" w:rsidRDefault="00C04C4D" w:rsidP="005E388F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(К)</w:t>
            </w:r>
          </w:p>
        </w:tc>
        <w:tc>
          <w:tcPr>
            <w:tcW w:w="3544" w:type="dxa"/>
          </w:tcPr>
          <w:p w:rsidR="00C04C4D" w:rsidRDefault="00C04C4D" w:rsidP="005E38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 уч.75%</w:t>
            </w:r>
          </w:p>
        </w:tc>
      </w:tr>
    </w:tbl>
    <w:p w:rsidR="006E1BD3" w:rsidRDefault="006E1BD3" w:rsidP="005E388F">
      <w:pPr>
        <w:pStyle w:val="a3"/>
        <w:ind w:right="142"/>
      </w:pPr>
    </w:p>
    <w:p w:rsidR="006E1BD3" w:rsidRDefault="00F62842" w:rsidP="005E388F">
      <w:pPr>
        <w:pStyle w:val="a3"/>
        <w:ind w:right="142" w:firstLine="0"/>
      </w:pPr>
      <w:r>
        <w:t xml:space="preserve">  </w:t>
      </w:r>
      <w:r w:rsidR="006E1BD3">
        <w:t>Классный рук</w:t>
      </w:r>
      <w:r>
        <w:t xml:space="preserve">оводитель </w:t>
      </w:r>
      <w:r w:rsidR="006E1BD3">
        <w:t xml:space="preserve"> может учитывать</w:t>
      </w:r>
      <w:r w:rsidRPr="00F62842">
        <w:t xml:space="preserve"> </w:t>
      </w:r>
      <w:r>
        <w:t xml:space="preserve">результаты диагностики при индивидуальной и </w:t>
      </w:r>
      <w:r w:rsidR="006E1BD3">
        <w:t>групповой работе с учащимися.</w:t>
      </w:r>
    </w:p>
    <w:p w:rsidR="00C04C4D" w:rsidRDefault="00605BD2" w:rsidP="005E388F">
      <w:pPr>
        <w:pStyle w:val="a3"/>
        <w:ind w:left="-142" w:right="142" w:hanging="709"/>
      </w:pPr>
      <w:r>
        <w:t xml:space="preserve">             </w:t>
      </w:r>
      <w:r w:rsidR="00F62842">
        <w:t xml:space="preserve">  </w:t>
      </w:r>
      <w:r w:rsidR="006E1BD3">
        <w:t xml:space="preserve"> 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 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Но важнее всего ваши способности и интерес к будущей профессии. Насколько удачен ваш выбор? Если ваши профессиональные планы не вполне соответствуют типу мышления, подумайте, что легче изменить – планы или тип мышления?</w:t>
      </w:r>
    </w:p>
    <w:sectPr w:rsidR="00C04C4D" w:rsidSect="00F62842">
      <w:pgSz w:w="11910" w:h="16840"/>
      <w:pgMar w:top="709" w:right="708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1395"/>
    <w:rsid w:val="001D015C"/>
    <w:rsid w:val="002C1CE6"/>
    <w:rsid w:val="00414435"/>
    <w:rsid w:val="004D7FF4"/>
    <w:rsid w:val="005E388F"/>
    <w:rsid w:val="005F1395"/>
    <w:rsid w:val="00605BD2"/>
    <w:rsid w:val="006E1BD3"/>
    <w:rsid w:val="008644CA"/>
    <w:rsid w:val="00950E33"/>
    <w:rsid w:val="00AD3386"/>
    <w:rsid w:val="00C04C4D"/>
    <w:rsid w:val="00CB1A45"/>
    <w:rsid w:val="00D15363"/>
    <w:rsid w:val="00F2643B"/>
    <w:rsid w:val="00F6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3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1395"/>
    <w:pPr>
      <w:ind w:left="3" w:firstLine="70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1395"/>
    <w:pPr>
      <w:ind w:left="229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F1395"/>
  </w:style>
  <w:style w:type="paragraph" w:customStyle="1" w:styleId="TableParagraph">
    <w:name w:val="Table Paragraph"/>
    <w:basedOn w:val="a"/>
    <w:uiPriority w:val="1"/>
    <w:qFormat/>
    <w:rsid w:val="005F1395"/>
    <w:pPr>
      <w:ind w:left="817"/>
    </w:pPr>
  </w:style>
  <w:style w:type="character" w:customStyle="1" w:styleId="a4">
    <w:name w:val="Основной текст Знак"/>
    <w:basedOn w:val="a0"/>
    <w:link w:val="a3"/>
    <w:uiPriority w:val="1"/>
    <w:rsid w:val="001D015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3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8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Пресс–релиз Тип мышления..docx</vt:lpstr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Пресс–релиз Тип мышления..docx</dc:title>
  <dc:creator>Фатима</dc:creator>
  <cp:lastModifiedBy>Лариса</cp:lastModifiedBy>
  <cp:revision>14</cp:revision>
  <dcterms:created xsi:type="dcterms:W3CDTF">2025-03-21T11:32:00Z</dcterms:created>
  <dcterms:modified xsi:type="dcterms:W3CDTF">2025-04-16T08:45:00Z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</Properties>
</file>