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C" w:rsidRPr="00856EDC" w:rsidRDefault="00856EDC" w:rsidP="00856EDC">
      <w:pPr>
        <w:shd w:val="clear" w:color="auto" w:fill="FFFFFF"/>
        <w:spacing w:before="375" w:after="225" w:line="630" w:lineRule="atLeast"/>
        <w:jc w:val="both"/>
        <w:outlineLvl w:val="0"/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</w:pPr>
      <w:r w:rsidRPr="00856EDC">
        <w:rPr>
          <w:rFonts w:ascii="Helvetica" w:eastAsia="Times New Roman" w:hAnsi="Helvetica" w:cs="Helvetica"/>
          <w:color w:val="444444"/>
          <w:kern w:val="36"/>
          <w:sz w:val="42"/>
          <w:szCs w:val="42"/>
          <w:lang w:eastAsia="ru-RU"/>
        </w:rPr>
        <w:t>Постановление Правительства Карачаево-Черкесской Республики от 17.12.2019 № 314</w:t>
      </w:r>
    </w:p>
    <w:p w:rsidR="00856EDC" w:rsidRPr="00856EDC" w:rsidRDefault="00856EDC" w:rsidP="00856EDC">
      <w:pPr>
        <w:shd w:val="clear" w:color="auto" w:fill="FFFFFF"/>
        <w:spacing w:before="375" w:after="225" w:line="450" w:lineRule="atLeast"/>
        <w:jc w:val="both"/>
        <w:outlineLvl w:val="1"/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</w:pPr>
      <w:r w:rsidRPr="00856EDC">
        <w:rPr>
          <w:rFonts w:ascii="Helvetica" w:eastAsia="Times New Roman" w:hAnsi="Helvetica" w:cs="Helvetica"/>
          <w:color w:val="444444"/>
          <w:sz w:val="32"/>
          <w:szCs w:val="32"/>
          <w:lang w:eastAsia="ru-RU"/>
        </w:rPr>
        <w:t>О мерах по обеспечению социальной и культурной адаптации мигрантов, прибывающих в Карачаево-Черкесскую Республику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РОССИЙСКАЯ ФЕДЕРАЦИЯ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ПРАВИТЕЛЬСТВО КАРАЧАЕВО-ЧЕРКЕССКОЙ РЕСПУБЛИКИ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b/>
          <w:bCs/>
          <w:color w:val="444444"/>
          <w:sz w:val="28"/>
          <w:szCs w:val="28"/>
          <w:lang w:eastAsia="ru-RU"/>
        </w:rPr>
        <w:t>ПОСТАНОВЛЕНИЕ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17.12.2019                                           г.Черкесск                                              № 314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 мерах по обеспечению социальной и культурной адаптации мигрантов, прибывающих в Карачаево-Черкесскую Республику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В соответствии с Федеральным законом от 06.10.99 № 184-ФЗ «Об общих принципах организации законодательных (представительных) и  исполнительных органов государственной власти субъектов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года», в целях обеспечения социальной и культурной адаптации мигрантов, прибывающих в Карачаево-Черкесскую Республику, Правительство Карачаево-Черкесской Республики</w:t>
      </w:r>
    </w:p>
    <w:p w:rsidR="00856EDC" w:rsidRPr="00856EDC" w:rsidRDefault="00856EDC" w:rsidP="00856ED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П О С Т А Н О В Л Я Е Т:</w:t>
      </w:r>
    </w:p>
    <w:p w:rsidR="00856EDC" w:rsidRPr="00856EDC" w:rsidRDefault="00856EDC" w:rsidP="00856EDC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 Утвердить Положение о мерах по обеспечению социальной и культурной адаптации мигрантов, прибывающих в Карачаево-Черкесскую Республику, согласно приложению 1.</w:t>
      </w:r>
    </w:p>
    <w:p w:rsidR="00856EDC" w:rsidRPr="00856EDC" w:rsidRDefault="00856EDC" w:rsidP="00856EDC">
      <w:pPr>
        <w:shd w:val="clear" w:color="auto" w:fill="FFFFFF"/>
        <w:spacing w:after="0" w:line="253" w:lineRule="atLeast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 Утвердить Положение о межведомственной комиссии по вопросам обеспечения социальной и культурной адаптации мигрантов, прибывающих в Карачаево-Черкесскую Республику, согласно приложению 2.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Председатель Правительства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Карачаево-Черкесской Республики                                                          А.А. Озов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84"/>
      </w:tblGrid>
      <w:tr w:rsidR="00856EDC" w:rsidRPr="00856EDC" w:rsidTr="00856EDC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856EDC" w:rsidRDefault="00856EDC" w:rsidP="00856EDC">
            <w:pPr>
              <w:spacing w:after="0" w:line="240" w:lineRule="auto"/>
              <w:ind w:right="-143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Приложение 1 к постановлению</w:t>
            </w:r>
          </w:p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Правительства Карачаево-Черкесской</w:t>
            </w:r>
          </w:p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Республики от 17.12.2019  № 314</w:t>
            </w:r>
          </w:p>
        </w:tc>
      </w:tr>
    </w:tbl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b/>
          <w:bCs/>
          <w:color w:val="444444"/>
          <w:sz w:val="28"/>
          <w:szCs w:val="28"/>
          <w:lang w:eastAsia="ru-RU"/>
        </w:rPr>
        <w:t>П О Л О Ж Е Н И Е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 мерах по обеспечению социальной и культурной адаптации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мигрантов, прибывающих в Карачаево-Черкесскую Республику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 Общие положения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1.1. Настоящим Положением о мерах по обеспечению социальной и культурной адаптации мигрантов, прибывающих в Карачаево-Черкесскую Республику (далее - мигранты, Положение) определяются основные направления деятельности в сфере обеспечения социальной и культурной адаптации мигрантов, прибывающих в Карачаево-Черкесскую Республику.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1.2. Разработка и осуществление мер по обеспечению социальной и культурной адаптации мигрантов, входят в компетенцию органов государственной власти и органов местного самоуправления муниципальных образований Карачаево-Черкесской Республики.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1.3. Органами исполнительной власти Карачаево-Черкесской Республики, уполномоченными на разработку и реализацию мер по обеспечению социальной и культурной адаптации мигрантов, являются: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здравоохранения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Карачаево-Черкесской Республики по делам национальностей, массовым коммуникациям и печати;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физической культуры и спорта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туризма, курортов и молодежной политики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культуры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Министерство образования и науки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Министерство труда и социального развития Карачаево-Черкесской Республики;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Управление государственной службы занятости населения Карачаево-Черкесской Республики.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1.4. Для обеспечения согласованных действий территориальных органов федеральных органов исполнительной власти,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организаций и общественных объединений по вопросам организации социальной и культурной адаптации мигрантов образуется межведомственная комиссия по вопросам обеспечения социальной и культурной адаптации мигрантов, прибывающих в Карачаево-Черкесскую Республику.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 Полномочия органов исполнительной власти Карачаево-Черкесской Республики в сфере социальной и культурной адаптации мигрантов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2.1. К полномочиям органов исполнительной власти Карачаево-Черкесской Республики в области разработки и реализации мер по обеспечению социальной и культурной адаптации мигрантов относится: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принятие, в пределах своей компетенции правовых актов по разработке и осуществлению мер по обеспечению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разработка проектов планов и программ по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реализация мер по обеспечению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информирование жителей Карачаево-Черкесской Республики о мерах по обеспечению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вовлечение институтов гражданского общества в проведение мероприятий по обеспечению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обеспечение взаимодействия территориальных органов федеральных органов исполнительной власти,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граждан и организаций по вопросам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организация работы подведомственных учреждений по социальной и культурной адаптации мигрантов и детей-мигрантов;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 xml:space="preserve">информирование трудовых мигрантов о миграционном законодательстве Российской Федерации посредством размещения </w:t>
      </w: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информации в средствах массовой информации и создания консультационно-информационных пунктов;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организация работы со средствами массовой информации, в том числе в сети Интернет, по освещению вопросов социальной и культурной адаптации мигрантов;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осуществление иных полномочий в сфере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2.2. По вопросам реализации полномочий в области разработки и реализации мер по обеспечению социальной и культурной адаптации мигрантов органами исполнительной власти Карачаево-Черкесской Республики и органами местного самоуправления муниципальных образований Карачаево-Черкесской Республики принимаются правовые и нормативные правовые акты.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 Финансовое обеспечение мероприятий по обеспечению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социальной и культурной адаптации мигрантов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Финансовое обеспечение мер, направленных на обеспечение социальной и культурной адаптации мигрантов, осуществляется за счет средств выделяемых на финансирование основной деятельности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исполнителей соответствующих мероприятий, а также за счет средств республиканского бюджета, предусмотренных на эти цели.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Органы местного самоуправления муниципальных образований Карачаево-Черкесской Республики вправе использовать собственные дополнительные материальные ресурсы и финансовые средства на реализацию мероприятий по обеспечению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784"/>
      </w:tblGrid>
      <w:tr w:rsidR="00856EDC" w:rsidRPr="00856EDC" w:rsidTr="00856EDC">
        <w:tc>
          <w:tcPr>
            <w:tcW w:w="45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EDC" w:rsidRPr="00856EDC" w:rsidRDefault="00856EDC" w:rsidP="00856EDC">
            <w:pPr>
              <w:spacing w:after="0" w:line="240" w:lineRule="auto"/>
              <w:ind w:right="-143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Приложение 2 к постановлению</w:t>
            </w:r>
          </w:p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Правительства Карачаево-Черкесской</w:t>
            </w:r>
          </w:p>
          <w:p w:rsidR="00856EDC" w:rsidRPr="00856EDC" w:rsidRDefault="00856EDC" w:rsidP="00856E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856EDC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Республики от 17.12.2019  № 314</w:t>
            </w:r>
          </w:p>
        </w:tc>
      </w:tr>
    </w:tbl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b/>
          <w:bCs/>
          <w:color w:val="444444"/>
          <w:sz w:val="28"/>
          <w:szCs w:val="28"/>
          <w:lang w:eastAsia="ru-RU"/>
        </w:rPr>
        <w:t>П О Л О Ж Е Н И Е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 межведомственной комиссии по вопросам обеспечения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социальной и культурной адаптации мигрантов, прибывающих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в Карачаево-Черкесскую Республику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 Общие положения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1.1. Межведомственная комиссия по вопросам обеспечения социальной и культурной адаптации мигрантов, прибывающих в Карачаево-Черкесскую Республику (далее - мигранты, Комиссия), является координационным органом, образованным для обеспечения согласованных действий территориальных органов федеральных органов исполнительной власти,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организаций и общественных объединений по вопросам организации социальной и культурной адаптации мигрантов в Карачаево-Черкесской Республике.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Конституцией Карачаево-Черкесской Республики, законами Карачаево-Черкесской Республики, указами и распоряжениями Главы Карачаево-Черкесской Республики, постановлениями и распоряжениями Правительства Карачаево-Черкесской Республики, иными нормативными правовыми актами Карачаево-Черкесской Республики, а также настоящим Положением.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 Основные задачи Комиссии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Основными задачами Комиссии являются: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2.1. Выработка согласованных действий территориальных органов федеральных органов исполнительной власти,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организаций и общественных объединений по вопросам организации социальной и культурной адаптации мигрантов в Карачаево-Черкесской Республике.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2.2. Создание условий, способствующих интеграции мигрантов в социально-экономическую среду, создание условий для самообеспечения и самообустройства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 xml:space="preserve">2.3. Подготовка предложений по обеспечению защиты прав и законных интересов граждан Российской Федерации и иностранных граждан (в том </w:t>
      </w: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числе лиц без гражданства), проживающих на территории Карачаево-Черкесской Республики.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 Функции Комиссии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Для выполнения своих задач Комиссия осуществляет следующие функции: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3.1. Анализирует состояние миграционной ситуации в Карачаево-Черкесской Республике и вырабатывает предложения по реализации миграционной политики.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3.2. Рассматривает проекты нормативных правовых актов Карачаево-Черкесской Республики, программ и других документов по вопросам социальной и культурной адаптации мигрантов в пределах своей компетенции.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3.6. Заслушивает на заседаниях Комиссии информацию руководителей территориальных органов федеральных органов исполнительной власти, органов исполнительной власти Карачаево-Черкесской Республики, органов местного самоуправления муниципальных образований Карачаево-Черкесской Республики, организаций и общественных объединений о ходе реализации мер по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3.7. Взаимодействует со средствами массовой информации по вопросам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4. Права Комиссии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Для реализации возложенных на нее задач и функций Комиссия вправе: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4.1. Взаимодействовать по вопросам, входящим в компетенцию Комиссии, с соответствующими территориальными органами федеральных органов исполнительной власти, органами исполнительной власти Карачаево-Черкесской Республики, органами местного самоуправления муниципальных образований Карачаево-Черкесской Республики, организациями и общественными объединениями, запрашивать от них в установленном порядке необходимые материалы и информацию.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4.2. Организовывать и проводить в установленном порядке совещания и рабочие встречи по вопросам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4.3. Привлекать к работе Комиссии специалистов заинтересованных органов государственной власти, научно-исследовательских и образовательных учреждений и общественных объединений по согласованию с их руководителями.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lastRenderedPageBreak/>
        <w:t>4.4. Обращаться к Главе Карачаево-Черкесской Республики, Правительству Карачаево-Черкесской Республики с предложениями, касающимися социальной и культурной адаптации мигрантов.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 Порядок формирования и деятельности Комиссии</w:t>
      </w:r>
    </w:p>
    <w:p w:rsidR="00856EDC" w:rsidRPr="00856EDC" w:rsidRDefault="00856EDC" w:rsidP="00856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 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5.1. Комиссия формируется в составе председателя Комиссии, его заместителя, секретаря Комиссии и членов Комиссии. Персональный состав Комиссии определяется Правительством Карачаево-Черкесской Республики.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5.2. Председатель Комиссии: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организует работу Комиссии и обеспечивает контроль за исполнением ее решений;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организует планирование работы Комиссии;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представляет Комиссию во взаимоотношениях с территориальными органами федеральных органов исполнительной власти, органами исполнительной власти Карачаево-Черкесской Республики, органами местного самоуправления и организациями.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5.3. В отсутствие председателя Комиссии его обязанности исполняет заместитель председателя Комиссии.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5.4. Секретарем Комиссии назначается член Комиссии.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повестку, не позднее, чем за пять рабочих дней до заседания Комиссии.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5.5. Работа Комиссии осуществляется по планам, утверждаемым председателем Комиссии. План составляется на один год и включает в себя перечень основных вопросов, подлежащих рассмотрению на заседания Комиссии.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5.6. Заседания Комиссии проводятся по мере необходимости, но не реже двух раз в год. Заседание Комиссии считается правомочным, если на нем присутствует более половины ее членов.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5.7. Решение Комиссии принимается простым большинством голосов от общего числа присутствующих на заседании членов Комиссии и оформляется протоколом, который подписывается председателем Комиссии (в его отсутствие - заместителем председателя) и секретарем.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При равенстве голосов голос председателя Комиссии является решающим.</w:t>
      </w:r>
    </w:p>
    <w:p w:rsidR="00856EDC" w:rsidRPr="00856EDC" w:rsidRDefault="00856EDC" w:rsidP="00856ED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444444"/>
          <w:lang w:eastAsia="ru-RU"/>
        </w:rPr>
      </w:pPr>
      <w:r w:rsidRPr="00856EDC">
        <w:rPr>
          <w:rFonts w:ascii="Calibri" w:eastAsia="Times New Roman" w:hAnsi="Calibri" w:cs="Times New Roman"/>
          <w:color w:val="444444"/>
          <w:sz w:val="28"/>
          <w:szCs w:val="28"/>
          <w:lang w:eastAsia="ru-RU"/>
        </w:rPr>
        <w:t>5.9. Подготовка необходимых материалов к заседанию Комиссии и организационное обеспечение деятельности Комиссии осуществляется секретарем Комиссии.</w:t>
      </w:r>
    </w:p>
    <w:p w:rsidR="006458F9" w:rsidRDefault="00856EDC">
      <w:bookmarkStart w:id="0" w:name="_GoBack"/>
      <w:bookmarkEnd w:id="0"/>
    </w:p>
    <w:sectPr w:rsidR="0064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EE"/>
    <w:rsid w:val="007573EE"/>
    <w:rsid w:val="007D347D"/>
    <w:rsid w:val="00856EDC"/>
    <w:rsid w:val="00E6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11008</Characters>
  <Application>Microsoft Office Word</Application>
  <DocSecurity>0</DocSecurity>
  <Lines>91</Lines>
  <Paragraphs>25</Paragraphs>
  <ScaleCrop>false</ScaleCrop>
  <Company>Microsoft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RozaS</dc:creator>
  <cp:keywords/>
  <dc:description/>
  <cp:lastModifiedBy>RozaS</cp:lastModifiedBy>
  <cp:revision>2</cp:revision>
  <dcterms:created xsi:type="dcterms:W3CDTF">2025-03-11T07:23:00Z</dcterms:created>
  <dcterms:modified xsi:type="dcterms:W3CDTF">2025-03-11T07:23:00Z</dcterms:modified>
</cp:coreProperties>
</file>